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CCF68" w14:textId="77777777" w:rsidR="003C61C6" w:rsidRPr="003C61C6" w:rsidRDefault="003C61C6" w:rsidP="003C61C6">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3C61C6">
        <w:rPr>
          <w:rFonts w:ascii="Arial" w:eastAsia="Arial" w:hAnsi="Arial"/>
          <w:b/>
          <w:bCs/>
          <w:color w:val="0070C0"/>
          <w:kern w:val="36"/>
          <w:sz w:val="48"/>
          <w:szCs w:val="48"/>
          <w:lang w:val="fr-FR" w:eastAsia="fr-FR" w:bidi="ar-SA"/>
        </w:rPr>
        <w:t>Convocation à un entretien préalable au licenciement sans mise à pied conservatoire</w:t>
      </w:r>
    </w:p>
    <w:p w14:paraId="6FDDA1B8"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 (dénomination sociale)</w:t>
      </w:r>
    </w:p>
    <w:p w14:paraId="249200FD"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(siège social/adresse)</w:t>
      </w:r>
    </w:p>
    <w:p w14:paraId="103CA82E"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w:t>
      </w:r>
    </w:p>
    <w:p w14:paraId="020C9E05"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r w:rsidRPr="003C61C6">
        <w:rPr>
          <w:rFonts w:ascii="Arial" w:eastAsia="Arial" w:hAnsi="Arial"/>
          <w:sz w:val="22"/>
          <w:szCs w:val="22"/>
          <w:lang w:val="fr-FR" w:eastAsia="fr-FR"/>
        </w:rPr>
        <w:t>..... (lieu), le ..... (date)</w:t>
      </w:r>
    </w:p>
    <w:p w14:paraId="3916C6DC"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r w:rsidRPr="003C61C6">
        <w:rPr>
          <w:rFonts w:ascii="Arial" w:eastAsia="Arial" w:hAnsi="Arial"/>
          <w:sz w:val="22"/>
          <w:szCs w:val="22"/>
          <w:lang w:val="fr-FR" w:eastAsia="fr-FR"/>
        </w:rPr>
        <w:t> </w:t>
      </w:r>
    </w:p>
    <w:p w14:paraId="39D7C3BC"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r w:rsidRPr="003C61C6">
        <w:rPr>
          <w:rFonts w:ascii="Arial" w:eastAsia="Arial" w:hAnsi="Arial"/>
          <w:sz w:val="22"/>
          <w:szCs w:val="22"/>
          <w:lang w:val="fr-FR" w:eastAsia="fr-FR"/>
        </w:rPr>
        <w:t>..... (prénom) ..... (nom)</w:t>
      </w:r>
    </w:p>
    <w:p w14:paraId="257CDDAA"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r w:rsidRPr="003C61C6">
        <w:rPr>
          <w:rFonts w:ascii="Arial" w:eastAsia="Arial" w:hAnsi="Arial"/>
          <w:sz w:val="22"/>
          <w:szCs w:val="22"/>
          <w:lang w:val="fr-FR" w:eastAsia="fr-FR"/>
        </w:rPr>
        <w:t>..... (adresse)</w:t>
      </w:r>
    </w:p>
    <w:p w14:paraId="4250787B"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xml:space="preserve">Lettre ..... (recommandée avec AR/remise en main propre contre décharge) </w:t>
      </w:r>
    </w:p>
    <w:p w14:paraId="242AE997"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p>
    <w:p w14:paraId="1D5016B5"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rPr>
      </w:pPr>
      <w:r w:rsidRPr="003C61C6">
        <w:rPr>
          <w:rFonts w:ascii="Arial" w:eastAsia="Arial" w:hAnsi="Arial"/>
          <w:i/>
          <w:color w:val="EE0000"/>
          <w:sz w:val="20"/>
          <w:szCs w:val="22"/>
          <w:lang w:val="fr-FR" w:eastAsia="fr-FR"/>
        </w:rPr>
        <w:t xml:space="preserve">Remarque : </w:t>
      </w:r>
      <w:r w:rsidRPr="003C61C6">
        <w:rPr>
          <w:rFonts w:ascii="Arial" w:eastAsia="Arial" w:hAnsi="Arial"/>
          <w:i/>
          <w:color w:val="EE0000"/>
          <w:sz w:val="20"/>
          <w:szCs w:val="22"/>
          <w:lang w:val="fr-FR" w:eastAsia="fr-FR" w:bidi="ar-SA"/>
        </w:rPr>
        <w:t>en cas de remise contre décharge, la lettre sera établie en deux exemplaires et le salarié portera de sa main la mention : « lettre reçue le » accompagnée de sa signature sur l'un de ces deux exemplaires qu'il rendra immédiatement à l'employeur.</w:t>
      </w:r>
    </w:p>
    <w:p w14:paraId="2483D0DB"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(Monsieur/Madame),</w:t>
      </w:r>
    </w:p>
    <w:p w14:paraId="6FF036C0"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Nous vous informons que nous sommes amenés à envisager à votre égard une mesure de licenciement.</w:t>
      </w:r>
    </w:p>
    <w:p w14:paraId="6D7151BE"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En application des dispositions des articles  L. 1232-2 à L. 1232-4 et L. 1332-2 du code du travail, nous vous prions de bien vouloir vous présenter le ..... (à compléter) à ..... (à compléter) heures à ..... (lieu précis où se déroule l'entretien) pour un entretien préalable avec ..... (prénom) ..... (nom), ..... (qualité/fonction/profession).</w:t>
      </w:r>
    </w:p>
    <w:p w14:paraId="2F59D8BD"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rPr>
      </w:pPr>
      <w:r w:rsidRPr="003C61C6">
        <w:rPr>
          <w:rFonts w:ascii="Arial" w:eastAsia="Arial" w:hAnsi="Arial"/>
          <w:i/>
          <w:color w:val="EE0000"/>
          <w:sz w:val="20"/>
          <w:szCs w:val="22"/>
          <w:lang w:val="fr-FR" w:eastAsia="fr-FR"/>
        </w:rPr>
        <w:t xml:space="preserve">Remarque : </w:t>
      </w:r>
      <w:r w:rsidRPr="003C61C6">
        <w:rPr>
          <w:rFonts w:ascii="Arial" w:eastAsia="Arial" w:hAnsi="Arial"/>
          <w:i/>
          <w:color w:val="EE0000"/>
          <w:sz w:val="20"/>
          <w:szCs w:val="22"/>
          <w:lang w:val="fr-FR" w:eastAsia="fr-FR" w:bidi="ar-SA"/>
        </w:rPr>
        <w:t>le délai minimum à respecter entre la convocation à l'entretien préalable et l'entretien lui-même est de 5 jours ouvrables.</w:t>
      </w:r>
    </w:p>
    <w:p w14:paraId="24DCA819"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bidi="ar-SA"/>
        </w:rPr>
      </w:pPr>
      <w:r w:rsidRPr="003C61C6">
        <w:rPr>
          <w:rFonts w:ascii="Arial" w:eastAsia="Arial" w:hAnsi="Arial"/>
          <w:i/>
          <w:color w:val="EE0000"/>
          <w:sz w:val="20"/>
          <w:szCs w:val="22"/>
          <w:lang w:val="fr-FR" w:eastAsia="fr-FR" w:bidi="ar-SA"/>
        </w:rPr>
        <w:t>  * S'il n'y a pas de représentants du personnel dans l'entreprise :</w:t>
      </w:r>
    </w:p>
    <w:p w14:paraId="40298DF7"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xml:space="preserve">Lors de cet entretien, le code du travail vous donne la possibilité de vous faire assister soit par une personne appartenant au personnel de l'entreprise soit, si vous le préférez, par un conseiller extérieur à l'entreprise à choisir sur une liste dressée à cet effet par le préfet de ..... (département du lieu où doit se dérouler l'entretien préalable). Vous pourrez consulter cette liste : </w:t>
      </w:r>
    </w:p>
    <w:p w14:paraId="15381021"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dans les locaux de l'inspecteur du travail situés à ..... (préciser l'adresse) ;</w:t>
      </w:r>
    </w:p>
    <w:p w14:paraId="22CF7BD6"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  à la mairie de ..... (préciser l'adresse).</w:t>
      </w:r>
    </w:p>
    <w:p w14:paraId="0CCE7CEA"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bidi="ar-SA"/>
        </w:rPr>
      </w:pPr>
      <w:r w:rsidRPr="003C61C6">
        <w:rPr>
          <w:rFonts w:ascii="Arial" w:eastAsia="Arial" w:hAnsi="Arial"/>
          <w:i/>
          <w:color w:val="EE0000"/>
          <w:sz w:val="20"/>
          <w:szCs w:val="22"/>
          <w:lang w:val="fr-FR" w:eastAsia="fr-FR"/>
        </w:rPr>
        <w:t xml:space="preserve">Remarque : </w:t>
      </w:r>
      <w:r w:rsidRPr="003C61C6">
        <w:rPr>
          <w:rFonts w:ascii="Arial" w:eastAsia="Arial" w:hAnsi="Arial"/>
          <w:i/>
          <w:color w:val="EE0000"/>
          <w:sz w:val="20"/>
          <w:szCs w:val="22"/>
          <w:lang w:val="fr-FR" w:eastAsia="fr-FR" w:bidi="ar-SA"/>
        </w:rPr>
        <w:t>il s'agit de l'adresse de la mairie du domicile du salarié si celui-ci demeure dans le département où est situé l'établissement où il travaille et où aura lieu l'entretien. Dans le cas contraire, il s'agit de l'adresse de la mairie de l'établissement où le salarié travaille et où aura lieu l'entretien.</w:t>
      </w:r>
    </w:p>
    <w:p w14:paraId="689ACB03"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bidi="ar-SA"/>
        </w:rPr>
      </w:pPr>
      <w:r w:rsidRPr="003C61C6">
        <w:rPr>
          <w:rFonts w:ascii="Arial" w:eastAsia="Arial" w:hAnsi="Arial"/>
          <w:i/>
          <w:color w:val="EE0000"/>
          <w:sz w:val="20"/>
          <w:szCs w:val="22"/>
          <w:lang w:val="fr-FR" w:eastAsia="fr-FR" w:bidi="ar-SA"/>
        </w:rPr>
        <w:t>  * S'il y a des représentants du personnel dans l'entreprise :</w:t>
      </w:r>
    </w:p>
    <w:p w14:paraId="156B202A"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Nous vous précisons que vous avez la possibilité de vous faire assister, lors de cet entretien, par une personne de votre choix appartenant obligatoirement au personnel de l'entreprise.</w:t>
      </w:r>
    </w:p>
    <w:p w14:paraId="49BD9837" w14:textId="5EFB4165"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rPr>
      </w:pPr>
      <w:r w:rsidRPr="003C61C6">
        <w:rPr>
          <w:rFonts w:ascii="Arial" w:eastAsia="Arial" w:hAnsi="Arial"/>
          <w:i/>
          <w:color w:val="EE0000"/>
          <w:sz w:val="20"/>
          <w:szCs w:val="22"/>
          <w:lang w:val="fr-FR" w:eastAsia="fr-FR" w:bidi="ar-SA"/>
        </w:rPr>
        <w:lastRenderedPageBreak/>
        <w:t>  </w:t>
      </w:r>
      <w:r w:rsidRPr="003C61C6">
        <w:rPr>
          <w:rFonts w:ascii="Arial" w:eastAsia="Arial" w:hAnsi="Arial"/>
          <w:i/>
          <w:noProof/>
          <w:color w:val="EE0000"/>
          <w:sz w:val="20"/>
          <w:szCs w:val="22"/>
          <w:lang w:val="fr-FR" w:eastAsia="fr-FR" w:bidi="ar-SA"/>
        </w:rPr>
        <w:drawing>
          <wp:inline distT="0" distB="0" distL="0" distR="0" wp14:anchorId="757F8A62" wp14:editId="615A444E">
            <wp:extent cx="152400" cy="152400"/>
            <wp:effectExtent l="0" t="0" r="0" b="0"/>
            <wp:docPr id="54191709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C61C6">
        <w:rPr>
          <w:rFonts w:ascii="Arial" w:eastAsia="Arial" w:hAnsi="Arial"/>
          <w:i/>
          <w:color w:val="EE0000"/>
          <w:sz w:val="20"/>
          <w:szCs w:val="22"/>
          <w:lang w:val="fr-FR" w:eastAsia="fr-FR" w:bidi="ar-SA"/>
        </w:rPr>
        <w:t xml:space="preserve">Si le salarié est en arrêt de travail pour maladie, ajouter éventuellement : </w:t>
      </w:r>
    </w:p>
    <w:p w14:paraId="09854F39"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bidi="ar-SA"/>
        </w:rPr>
      </w:pPr>
      <w:r w:rsidRPr="003C61C6">
        <w:rPr>
          <w:rFonts w:ascii="Arial" w:eastAsia="Arial" w:hAnsi="Arial"/>
          <w:i/>
          <w:color w:val="EE0000"/>
          <w:sz w:val="20"/>
          <w:szCs w:val="22"/>
          <w:lang w:val="fr-FR" w:eastAsia="fr-FR"/>
        </w:rPr>
        <w:t xml:space="preserve">Remarque : </w:t>
      </w:r>
      <w:r w:rsidRPr="003C61C6">
        <w:rPr>
          <w:rFonts w:ascii="Arial" w:eastAsia="Arial" w:hAnsi="Arial"/>
          <w:i/>
          <w:color w:val="EE0000"/>
          <w:sz w:val="20"/>
          <w:szCs w:val="22"/>
          <w:lang w:val="fr-FR" w:eastAsia="fr-FR" w:bidi="ar-SA"/>
        </w:rPr>
        <w:t>cette clause peut être utilisée si la convocation est adressée à un salarié absent pour maladie et particulièrement s'il n'est pas médicalement autorisé à sortir.</w:t>
      </w:r>
    </w:p>
    <w:p w14:paraId="5A3CFDFF"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bidi="ar-SA"/>
        </w:rPr>
      </w:pPr>
      <w:r w:rsidRPr="003C61C6">
        <w:rPr>
          <w:rFonts w:ascii="Arial" w:eastAsia="Arial" w:hAnsi="Arial"/>
          <w:i/>
          <w:color w:val="EE0000"/>
          <w:sz w:val="20"/>
          <w:szCs w:val="22"/>
          <w:lang w:val="fr-FR" w:eastAsia="fr-FR" w:bidi="ar-SA"/>
        </w:rPr>
        <w:t>  * Si l'employeur propose au salarié de se faire représenter pendant l'entretien :</w:t>
      </w:r>
    </w:p>
    <w:p w14:paraId="70E8F3A1"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S'il vous était impossible de vous rendre à cet entretien, du fait de votre état de santé, vous pouvez vous y faire représenter ; la personne que vous aurez choisie comme représentant vous transmettra les indications qui lui seront données sur les motifs amenant à envisager votre licenciement de sorte que vous puissiez nous faire connaître par écrit vos observations à ce sujet dans un délai de ..... (fixer ce délai dans une fourchette de 2 à 5 jours suivant les circonstances).</w:t>
      </w:r>
    </w:p>
    <w:p w14:paraId="33D75915" w14:textId="77777777" w:rsidR="003C61C6" w:rsidRPr="003C61C6" w:rsidRDefault="003C61C6" w:rsidP="003C61C6">
      <w:pPr>
        <w:spacing w:before="240" w:beforeAutospacing="0" w:after="240" w:afterAutospacing="0"/>
        <w:ind w:left="15" w:right="15"/>
        <w:rPr>
          <w:rFonts w:ascii="Arial" w:eastAsia="Arial" w:hAnsi="Arial"/>
          <w:i/>
          <w:color w:val="EE0000"/>
          <w:sz w:val="20"/>
          <w:szCs w:val="22"/>
          <w:lang w:val="fr-FR" w:eastAsia="fr-FR" w:bidi="ar-SA"/>
        </w:rPr>
      </w:pPr>
      <w:r w:rsidRPr="003C61C6">
        <w:rPr>
          <w:rFonts w:ascii="Arial" w:eastAsia="Arial" w:hAnsi="Arial"/>
          <w:i/>
          <w:color w:val="EE0000"/>
          <w:sz w:val="20"/>
          <w:szCs w:val="22"/>
          <w:lang w:val="fr-FR" w:eastAsia="fr-FR" w:bidi="ar-SA"/>
        </w:rPr>
        <w:t>  * Si l'employeur propose au salarié de faire parvenir ses observations par écrit :</w:t>
      </w:r>
    </w:p>
    <w:p w14:paraId="67813C30"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S'il vous était impossible de vous rendre à cet entretien, du fait de votre état de santé, nous vous indiquons ici les motifs qui nous conduisent à envisager cette mesure. Ils sont les suivants : ..... (à compléter).</w:t>
      </w:r>
    </w:p>
    <w:p w14:paraId="63EEFB2A"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Nous vous invitons à faire connaître par écrit vos observations à ce sujet dans un délai de ..... (fixer un délai permettant au salarié de se justifier).</w:t>
      </w:r>
    </w:p>
    <w:p w14:paraId="62267284"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Après l'expiration de ce délai, nous prendrons une décision définitive sur le licenciement.</w:t>
      </w:r>
    </w:p>
    <w:p w14:paraId="7804203F"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r w:rsidRPr="003C61C6">
        <w:rPr>
          <w:rFonts w:ascii="Arial" w:eastAsia="Arial" w:hAnsi="Arial"/>
          <w:sz w:val="22"/>
          <w:szCs w:val="22"/>
          <w:lang w:val="fr-FR" w:eastAsia="fr-FR"/>
        </w:rPr>
        <w:t>Veuillez agréer, ..... (Monsieur/Madame), l'expression de notre considération distinguée.</w:t>
      </w:r>
    </w:p>
    <w:p w14:paraId="5155F91C"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p>
    <w:p w14:paraId="6A429A7C" w14:textId="77777777" w:rsidR="003C61C6" w:rsidRPr="003C61C6" w:rsidRDefault="003C61C6" w:rsidP="003C61C6">
      <w:pPr>
        <w:spacing w:before="75" w:beforeAutospacing="0" w:after="75" w:afterAutospacing="0"/>
        <w:ind w:left="15" w:right="15"/>
        <w:rPr>
          <w:rFonts w:ascii="Arial" w:eastAsia="Arial" w:hAnsi="Arial"/>
          <w:sz w:val="22"/>
          <w:szCs w:val="22"/>
          <w:lang w:val="fr-FR" w:eastAsia="fr-FR"/>
        </w:rPr>
      </w:pPr>
    </w:p>
    <w:p w14:paraId="182D75CB"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r w:rsidRPr="003C61C6">
        <w:rPr>
          <w:rFonts w:ascii="Arial" w:eastAsia="Arial" w:hAnsi="Arial"/>
          <w:sz w:val="22"/>
          <w:szCs w:val="22"/>
          <w:lang w:val="fr-FR" w:eastAsia="fr-FR"/>
        </w:rPr>
        <w:t>..... (prénom) ..... (nom)</w:t>
      </w:r>
    </w:p>
    <w:p w14:paraId="230CB20F"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r w:rsidRPr="003C61C6">
        <w:rPr>
          <w:rFonts w:ascii="Arial" w:eastAsia="Arial" w:hAnsi="Arial"/>
          <w:sz w:val="22"/>
          <w:szCs w:val="22"/>
          <w:lang w:val="fr-FR" w:eastAsia="fr-FR"/>
        </w:rPr>
        <w:t>..... (qualité)</w:t>
      </w:r>
    </w:p>
    <w:p w14:paraId="39179D9A"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p>
    <w:p w14:paraId="5A05E09B" w14:textId="77777777" w:rsidR="003C61C6" w:rsidRPr="003C61C6" w:rsidRDefault="003C61C6" w:rsidP="003C61C6">
      <w:pPr>
        <w:spacing w:before="75" w:beforeAutospacing="0" w:after="75" w:afterAutospacing="0"/>
        <w:ind w:left="4320" w:right="15"/>
        <w:rPr>
          <w:rFonts w:ascii="Arial" w:eastAsia="Arial" w:hAnsi="Arial"/>
          <w:sz w:val="22"/>
          <w:szCs w:val="22"/>
          <w:lang w:val="fr-FR" w:eastAsia="fr-FR"/>
        </w:rPr>
      </w:pPr>
      <w:r w:rsidRPr="003C61C6">
        <w:rPr>
          <w:rFonts w:ascii="Arial" w:eastAsia="Arial" w:hAnsi="Arial"/>
          <w:sz w:val="22"/>
          <w:szCs w:val="22"/>
          <w:lang w:val="fr-FR" w:eastAsia="fr-FR"/>
        </w:rPr>
        <w:t>Signature</w:t>
      </w:r>
    </w:p>
    <w:p w14:paraId="012D3EFF"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255"/>
    <w:rsid w:val="00064479"/>
    <w:rsid w:val="00156399"/>
    <w:rsid w:val="002001D9"/>
    <w:rsid w:val="00206C48"/>
    <w:rsid w:val="003049CA"/>
    <w:rsid w:val="003C61C6"/>
    <w:rsid w:val="004909A3"/>
    <w:rsid w:val="00936AA0"/>
    <w:rsid w:val="00D227BD"/>
    <w:rsid w:val="00D52255"/>
    <w:rsid w:val="00E346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C3996F-0167-4766-A848-3741A9D4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D522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D5225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5225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5225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5225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5225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52255"/>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5225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D52255"/>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D52255"/>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D52255"/>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D52255"/>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D52255"/>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D52255"/>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D52255"/>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D52255"/>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D52255"/>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52255"/>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D5225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52255"/>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D5225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D52255"/>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D52255"/>
    <w:pPr>
      <w:ind w:left="720"/>
      <w:contextualSpacing/>
    </w:pPr>
  </w:style>
  <w:style w:type="character" w:styleId="Accentuationintense">
    <w:name w:val="Intense Emphasis"/>
    <w:basedOn w:val="Policepardfaut"/>
    <w:uiPriority w:val="21"/>
    <w:qFormat/>
    <w:rsid w:val="00D52255"/>
    <w:rPr>
      <w:i/>
      <w:iCs/>
      <w:color w:val="0F4761" w:themeColor="accent1" w:themeShade="BF"/>
    </w:rPr>
  </w:style>
  <w:style w:type="paragraph" w:styleId="Citationintense">
    <w:name w:val="Intense Quote"/>
    <w:basedOn w:val="Normal"/>
    <w:next w:val="Normal"/>
    <w:link w:val="CitationintenseCar"/>
    <w:uiPriority w:val="30"/>
    <w:qFormat/>
    <w:rsid w:val="00D522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52255"/>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D52255"/>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3241</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2026-05-14T08:55:00Z</dcterms:created>
  <dcterms:modified xsi:type="dcterms:W3CDTF">2026-05-14T08:56:00Z</dcterms:modified>
</cp:coreProperties>
</file>